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AD" w:rsidRPr="00E27530" w:rsidRDefault="005029AD" w:rsidP="005029AD">
      <w:pPr>
        <w:rPr>
          <w:color w:val="002060"/>
        </w:rPr>
      </w:pPr>
    </w:p>
    <w:p w:rsidR="005029AD" w:rsidRPr="00C07F8D" w:rsidRDefault="005029AD" w:rsidP="005029AD">
      <w:pPr>
        <w:rPr>
          <w:color w:val="262626" w:themeColor="text1" w:themeTint="D9"/>
        </w:rPr>
      </w:pPr>
      <w:r w:rsidRPr="00C07F8D">
        <w:rPr>
          <w:color w:val="262626" w:themeColor="text1" w:themeTint="D9"/>
        </w:rPr>
        <w:t>L’Institut de Cancérologie de l’Ouest, Etablissement de santé (ESPIC), une  triple vocation : le Soins, la Recherche, l’Enseignement, 1200 salariés</w:t>
      </w:r>
      <w:r>
        <w:rPr>
          <w:color w:val="262626" w:themeColor="text1" w:themeTint="D9"/>
        </w:rPr>
        <w:t xml:space="preserve"> sur les sites de Nantes et d’Angers</w:t>
      </w:r>
      <w:r w:rsidRPr="00C07F8D">
        <w:rPr>
          <w:color w:val="262626" w:themeColor="text1" w:themeTint="D9"/>
        </w:rPr>
        <w:t>, participe à des recherches scientifiques nationales et internationales et  cherche un</w:t>
      </w:r>
      <w:r>
        <w:rPr>
          <w:color w:val="262626" w:themeColor="text1" w:themeTint="D9"/>
        </w:rPr>
        <w:t> :</w:t>
      </w:r>
      <w:r w:rsidRPr="00C07F8D">
        <w:rPr>
          <w:color w:val="262626" w:themeColor="text1" w:themeTint="D9"/>
        </w:rPr>
        <w:t> </w:t>
      </w:r>
    </w:p>
    <w:p w:rsidR="005029AD" w:rsidRPr="00C07F8D" w:rsidRDefault="005029AD" w:rsidP="005029AD">
      <w:pPr>
        <w:jc w:val="center"/>
        <w:rPr>
          <w:b/>
          <w:color w:val="262626" w:themeColor="text1" w:themeTint="D9"/>
        </w:rPr>
      </w:pPr>
      <w:r w:rsidRPr="00C07F8D">
        <w:rPr>
          <w:b/>
          <w:color w:val="262626" w:themeColor="text1" w:themeTint="D9"/>
        </w:rPr>
        <w:t>JURISTE</w:t>
      </w:r>
    </w:p>
    <w:p w:rsidR="005029AD" w:rsidRPr="00C07F8D" w:rsidRDefault="005029AD" w:rsidP="005029AD">
      <w:pPr>
        <w:jc w:val="center"/>
        <w:rPr>
          <w:b/>
          <w:color w:val="262626" w:themeColor="text1" w:themeTint="D9"/>
        </w:rPr>
      </w:pPr>
      <w:r w:rsidRPr="00C07F8D">
        <w:rPr>
          <w:b/>
          <w:color w:val="262626" w:themeColor="text1" w:themeTint="D9"/>
        </w:rPr>
        <w:t>H/F, CDI, statut cadre,  Basé à Angers (49)</w:t>
      </w:r>
    </w:p>
    <w:p w:rsidR="005029AD" w:rsidRPr="00C07F8D" w:rsidRDefault="005029AD" w:rsidP="005029AD">
      <w:pPr>
        <w:rPr>
          <w:b/>
          <w:color w:val="262626" w:themeColor="text1" w:themeTint="D9"/>
        </w:rPr>
      </w:pPr>
      <w:r w:rsidRPr="00C07F8D">
        <w:rPr>
          <w:b/>
          <w:color w:val="262626" w:themeColor="text1" w:themeTint="D9"/>
        </w:rPr>
        <w:t>La fonction :</w:t>
      </w:r>
    </w:p>
    <w:p w:rsidR="005029AD" w:rsidRPr="00C07F8D" w:rsidRDefault="005029AD" w:rsidP="007106D0">
      <w:pPr>
        <w:pStyle w:val="Paragraphedeliste"/>
        <w:numPr>
          <w:ilvl w:val="0"/>
          <w:numId w:val="2"/>
        </w:numPr>
        <w:rPr>
          <w:color w:val="262626" w:themeColor="text1" w:themeTint="D9"/>
        </w:rPr>
      </w:pPr>
      <w:r w:rsidRPr="00C07F8D">
        <w:rPr>
          <w:color w:val="262626" w:themeColor="text1" w:themeTint="D9"/>
        </w:rPr>
        <w:t xml:space="preserve">Sous l’autorité de la Responsable </w:t>
      </w:r>
      <w:r>
        <w:rPr>
          <w:color w:val="262626" w:themeColor="text1" w:themeTint="D9"/>
        </w:rPr>
        <w:t>des A</w:t>
      </w:r>
      <w:r w:rsidRPr="00C07F8D">
        <w:rPr>
          <w:color w:val="262626" w:themeColor="text1" w:themeTint="D9"/>
        </w:rPr>
        <w:t xml:space="preserve">ffaires </w:t>
      </w:r>
      <w:r>
        <w:rPr>
          <w:color w:val="262626" w:themeColor="text1" w:themeTint="D9"/>
        </w:rPr>
        <w:t>J</w:t>
      </w:r>
      <w:r w:rsidRPr="00C07F8D">
        <w:rPr>
          <w:color w:val="262626" w:themeColor="text1" w:themeTint="D9"/>
        </w:rPr>
        <w:t xml:space="preserve">uridiques, vous êtes le garant de la </w:t>
      </w:r>
      <w:r w:rsidRPr="00C07F8D">
        <w:rPr>
          <w:rFonts w:cs="Arial"/>
          <w:bCs/>
          <w:color w:val="262626" w:themeColor="text1" w:themeTint="D9"/>
        </w:rPr>
        <w:t>sécurisation et de la valorisation de la recherche pour les sites de Nantes et Angers :</w:t>
      </w:r>
    </w:p>
    <w:p w:rsidR="005029AD" w:rsidRPr="00C07F8D" w:rsidRDefault="005029AD" w:rsidP="005029AD">
      <w:pPr>
        <w:pStyle w:val="Paragraphedeliste"/>
        <w:ind w:left="0"/>
        <w:contextualSpacing w:val="0"/>
        <w:rPr>
          <w:rFonts w:cs="Arial"/>
          <w:bCs/>
          <w:color w:val="262626" w:themeColor="text1" w:themeTint="D9"/>
        </w:rPr>
      </w:pPr>
      <w:r w:rsidRPr="00C07F8D">
        <w:rPr>
          <w:rFonts w:cs="Arial"/>
          <w:bCs/>
          <w:color w:val="262626" w:themeColor="text1" w:themeTint="D9"/>
        </w:rPr>
        <w:t>-</w:t>
      </w:r>
      <w:r>
        <w:rPr>
          <w:rFonts w:cs="Arial"/>
          <w:bCs/>
          <w:color w:val="262626" w:themeColor="text1" w:themeTint="D9"/>
        </w:rPr>
        <w:t xml:space="preserve"> </w:t>
      </w:r>
      <w:r w:rsidRPr="00C07F8D">
        <w:rPr>
          <w:rFonts w:cs="Arial"/>
          <w:bCs/>
          <w:color w:val="262626" w:themeColor="text1" w:themeTint="D9"/>
        </w:rPr>
        <w:t>Constitution des autorisations sanitaires</w:t>
      </w:r>
      <w:r>
        <w:rPr>
          <w:rFonts w:cs="Arial"/>
          <w:bCs/>
          <w:color w:val="262626" w:themeColor="text1" w:themeTint="D9"/>
        </w:rPr>
        <w:t>, p</w:t>
      </w:r>
      <w:r w:rsidRPr="00C07F8D">
        <w:rPr>
          <w:rFonts w:cs="Arial"/>
          <w:bCs/>
          <w:color w:val="262626" w:themeColor="text1" w:themeTint="D9"/>
        </w:rPr>
        <w:t>rotection et valorisation du patrimoine scientifique et de la propriété intellectuelle du Centre en lien avec les cabinets de propriété intellectuelle.</w:t>
      </w:r>
    </w:p>
    <w:p w:rsidR="005029AD" w:rsidRPr="00C07F8D" w:rsidRDefault="005029AD" w:rsidP="005029AD">
      <w:pPr>
        <w:jc w:val="both"/>
        <w:rPr>
          <w:rFonts w:cs="Arial"/>
          <w:bCs/>
          <w:color w:val="262626" w:themeColor="text1" w:themeTint="D9"/>
        </w:rPr>
      </w:pPr>
      <w:r w:rsidRPr="00C07F8D">
        <w:rPr>
          <w:rFonts w:cs="Arial"/>
          <w:bCs/>
          <w:color w:val="262626" w:themeColor="text1" w:themeTint="D9"/>
        </w:rPr>
        <w:t>- Vérification de la conformité légale des conventions, contrats et appels d’offre et de leur compatibilité avec les intérêts du Centre.</w:t>
      </w:r>
    </w:p>
    <w:p w:rsidR="005029AD" w:rsidRPr="00C07F8D" w:rsidRDefault="005029AD" w:rsidP="005029AD">
      <w:pPr>
        <w:rPr>
          <w:color w:val="262626" w:themeColor="text1" w:themeTint="D9"/>
        </w:rPr>
      </w:pPr>
      <w:r w:rsidRPr="00C07F8D">
        <w:rPr>
          <w:color w:val="262626" w:themeColor="text1" w:themeTint="D9"/>
        </w:rPr>
        <w:t>- Veille réglementaire, réalisation d’études et participation à des groupes de réflexion internes et externes (Fédération Nationale UNICANCER).</w:t>
      </w:r>
    </w:p>
    <w:p w:rsidR="005029AD" w:rsidRPr="00C07F8D" w:rsidRDefault="005029AD" w:rsidP="005029AD">
      <w:pPr>
        <w:pStyle w:val="Paragraphedeliste"/>
        <w:numPr>
          <w:ilvl w:val="0"/>
          <w:numId w:val="1"/>
        </w:numPr>
        <w:tabs>
          <w:tab w:val="left" w:pos="426"/>
        </w:tabs>
        <w:spacing w:before="0" w:after="0"/>
        <w:ind w:left="0" w:firstLine="0"/>
        <w:rPr>
          <w:rFonts w:cs="Arial"/>
          <w:bCs/>
          <w:color w:val="262626" w:themeColor="text1" w:themeTint="D9"/>
        </w:rPr>
      </w:pPr>
      <w:r>
        <w:rPr>
          <w:rFonts w:cs="Arial"/>
          <w:bCs/>
          <w:color w:val="262626" w:themeColor="text1" w:themeTint="D9"/>
        </w:rPr>
        <w:t>R</w:t>
      </w:r>
      <w:r w:rsidRPr="00C07F8D">
        <w:rPr>
          <w:rFonts w:cs="Arial"/>
          <w:bCs/>
          <w:color w:val="262626" w:themeColor="text1" w:themeTint="D9"/>
        </w:rPr>
        <w:t xml:space="preserve">elai </w:t>
      </w:r>
      <w:r>
        <w:rPr>
          <w:rFonts w:cs="Arial"/>
          <w:bCs/>
          <w:color w:val="262626" w:themeColor="text1" w:themeTint="D9"/>
        </w:rPr>
        <w:t>de votre manager s</w:t>
      </w:r>
      <w:r w:rsidRPr="00C07F8D">
        <w:rPr>
          <w:rFonts w:cs="Arial"/>
          <w:bCs/>
          <w:color w:val="262626" w:themeColor="text1" w:themeTint="D9"/>
        </w:rPr>
        <w:t>ur le site d’Angers</w:t>
      </w:r>
      <w:r>
        <w:rPr>
          <w:rFonts w:cs="Arial"/>
          <w:bCs/>
          <w:color w:val="262626" w:themeColor="text1" w:themeTint="D9"/>
        </w:rPr>
        <w:t>,</w:t>
      </w:r>
      <w:r w:rsidRPr="00C07F8D">
        <w:rPr>
          <w:rFonts w:cs="Arial"/>
          <w:b/>
          <w:bCs/>
          <w:color w:val="262626" w:themeColor="text1" w:themeTint="D9"/>
        </w:rPr>
        <w:t xml:space="preserve"> </w:t>
      </w:r>
      <w:r w:rsidRPr="00C07F8D">
        <w:rPr>
          <w:rFonts w:cs="Arial"/>
          <w:bCs/>
          <w:color w:val="262626" w:themeColor="text1" w:themeTint="D9"/>
        </w:rPr>
        <w:t>vous assurez  la constitution des dossiers d’</w:t>
      </w:r>
      <w:r w:rsidRPr="00C07F8D">
        <w:rPr>
          <w:rFonts w:cs="Arial"/>
          <w:color w:val="262626" w:themeColor="text1" w:themeTint="D9"/>
        </w:rPr>
        <w:t xml:space="preserve">autorisations </w:t>
      </w:r>
      <w:r w:rsidRPr="00C07F8D">
        <w:rPr>
          <w:rFonts w:cs="Arial"/>
          <w:bCs/>
          <w:color w:val="262626" w:themeColor="text1" w:themeTint="D9"/>
        </w:rPr>
        <w:t>de</w:t>
      </w:r>
      <w:r w:rsidRPr="00C07F8D">
        <w:rPr>
          <w:rFonts w:cs="Arial"/>
          <w:color w:val="262626" w:themeColor="text1" w:themeTint="D9"/>
        </w:rPr>
        <w:t xml:space="preserve"> </w:t>
      </w:r>
      <w:r w:rsidRPr="00C07F8D">
        <w:rPr>
          <w:rFonts w:cs="Arial"/>
          <w:bCs/>
          <w:color w:val="262626" w:themeColor="text1" w:themeTint="D9"/>
        </w:rPr>
        <w:t xml:space="preserve">fonctionnement, la gestion des  </w:t>
      </w:r>
      <w:r>
        <w:rPr>
          <w:rFonts w:cs="Arial"/>
          <w:bCs/>
          <w:color w:val="262626" w:themeColor="text1" w:themeTint="D9"/>
        </w:rPr>
        <w:t>contentieux, l</w:t>
      </w:r>
      <w:r w:rsidRPr="00C07F8D">
        <w:rPr>
          <w:rFonts w:cs="Arial"/>
          <w:bCs/>
          <w:color w:val="262626" w:themeColor="text1" w:themeTint="D9"/>
        </w:rPr>
        <w:t xml:space="preserve">es </w:t>
      </w:r>
      <w:r w:rsidRPr="00C07F8D">
        <w:rPr>
          <w:rFonts w:cs="Arial"/>
          <w:color w:val="262626" w:themeColor="text1" w:themeTint="D9"/>
        </w:rPr>
        <w:t>relations</w:t>
      </w:r>
      <w:r w:rsidRPr="00C07F8D">
        <w:rPr>
          <w:rFonts w:cs="Arial"/>
          <w:bCs/>
          <w:color w:val="262626" w:themeColor="text1" w:themeTint="D9"/>
        </w:rPr>
        <w:t xml:space="preserve"> avec les usagers, l’animation de la  cellule d’éthique </w:t>
      </w:r>
      <w:r>
        <w:rPr>
          <w:rFonts w:cs="Arial"/>
          <w:bCs/>
          <w:color w:val="262626" w:themeColor="text1" w:themeTint="D9"/>
        </w:rPr>
        <w:t>et la p</w:t>
      </w:r>
      <w:r w:rsidRPr="009926F0">
        <w:rPr>
          <w:rFonts w:cs="Arial"/>
          <w:bCs/>
          <w:color w:val="262626" w:themeColor="text1" w:themeTint="D9"/>
        </w:rPr>
        <w:t>articip</w:t>
      </w:r>
      <w:r>
        <w:rPr>
          <w:rFonts w:cs="Arial"/>
          <w:bCs/>
          <w:color w:val="262626" w:themeColor="text1" w:themeTint="D9"/>
        </w:rPr>
        <w:t>ation</w:t>
      </w:r>
      <w:r w:rsidRPr="009926F0">
        <w:rPr>
          <w:rFonts w:cs="Arial"/>
          <w:bCs/>
          <w:color w:val="262626" w:themeColor="text1" w:themeTint="D9"/>
        </w:rPr>
        <w:t xml:space="preserve"> à la démarche de certification</w:t>
      </w:r>
      <w:r>
        <w:rPr>
          <w:rFonts w:cs="Arial"/>
          <w:bCs/>
          <w:color w:val="262626" w:themeColor="text1" w:themeTint="D9"/>
        </w:rPr>
        <w:t>.</w:t>
      </w:r>
    </w:p>
    <w:p w:rsidR="005029AD" w:rsidRPr="00C07F8D" w:rsidRDefault="005029AD" w:rsidP="005029AD">
      <w:pPr>
        <w:rPr>
          <w:color w:val="262626" w:themeColor="text1" w:themeTint="D9"/>
        </w:rPr>
      </w:pPr>
      <w:r w:rsidRPr="00C07F8D">
        <w:rPr>
          <w:color w:val="262626" w:themeColor="text1" w:themeTint="D9"/>
        </w:rPr>
        <w:t>En étroite collaboration avec l’ensemble des Chefs de service Directions  Médicales, Soins et Fonctionnelles</w:t>
      </w:r>
      <w:r>
        <w:rPr>
          <w:color w:val="262626" w:themeColor="text1" w:themeTint="D9"/>
        </w:rPr>
        <w:t>,</w:t>
      </w:r>
      <w:r w:rsidRPr="00C07F8D">
        <w:rPr>
          <w:color w:val="262626" w:themeColor="text1" w:themeTint="D9"/>
        </w:rPr>
        <w:t xml:space="preserve"> vous </w:t>
      </w:r>
      <w:r w:rsidRPr="00C07F8D">
        <w:rPr>
          <w:rFonts w:cs="Arial"/>
          <w:bCs/>
          <w:color w:val="262626" w:themeColor="text1" w:themeTint="D9"/>
        </w:rPr>
        <w:t xml:space="preserve"> </w:t>
      </w:r>
      <w:r w:rsidRPr="00C07F8D">
        <w:rPr>
          <w:color w:val="262626" w:themeColor="text1" w:themeTint="D9"/>
        </w:rPr>
        <w:t>assurez un rôle de conseil et de formation.</w:t>
      </w:r>
    </w:p>
    <w:p w:rsidR="005029AD" w:rsidRPr="00C07F8D" w:rsidRDefault="005029AD" w:rsidP="005029AD">
      <w:pPr>
        <w:rPr>
          <w:b/>
          <w:color w:val="262626" w:themeColor="text1" w:themeTint="D9"/>
        </w:rPr>
      </w:pPr>
      <w:r w:rsidRPr="00C07F8D">
        <w:rPr>
          <w:b/>
          <w:color w:val="262626" w:themeColor="text1" w:themeTint="D9"/>
        </w:rPr>
        <w:t>Le profil recherché :</w:t>
      </w:r>
    </w:p>
    <w:p w:rsidR="005029AD" w:rsidRDefault="005029AD" w:rsidP="005029AD">
      <w:pPr>
        <w:rPr>
          <w:color w:val="262626"/>
        </w:rPr>
      </w:pPr>
      <w:r w:rsidRPr="00C07F8D">
        <w:rPr>
          <w:color w:val="262626" w:themeColor="text1" w:themeTint="D9"/>
        </w:rPr>
        <w:t>BAC +5, Juriste en d</w:t>
      </w:r>
      <w:r>
        <w:rPr>
          <w:color w:val="262626" w:themeColor="text1" w:themeTint="D9"/>
        </w:rPr>
        <w:t>roit privé et droit de la santé. Connaissances e</w:t>
      </w:r>
      <w:r>
        <w:rPr>
          <w:color w:val="262626"/>
        </w:rPr>
        <w:t>n droit communautaire européen et droit des contrats internationaux souhaitées.</w:t>
      </w:r>
    </w:p>
    <w:p w:rsidR="005029AD" w:rsidRDefault="005029AD" w:rsidP="005029AD">
      <w:pPr>
        <w:pStyle w:val="Paragraphedeliste"/>
        <w:ind w:left="0"/>
        <w:rPr>
          <w:color w:val="262626"/>
        </w:rPr>
      </w:pPr>
      <w:r>
        <w:rPr>
          <w:color w:val="262626"/>
        </w:rPr>
        <w:t>Première e</w:t>
      </w:r>
      <w:r w:rsidRPr="009926F0">
        <w:rPr>
          <w:color w:val="262626"/>
        </w:rPr>
        <w:t xml:space="preserve">xpérience </w:t>
      </w:r>
      <w:r>
        <w:rPr>
          <w:color w:val="262626"/>
        </w:rPr>
        <w:t xml:space="preserve">de 2 ans minimum en tant que </w:t>
      </w:r>
      <w:r w:rsidRPr="009926F0">
        <w:rPr>
          <w:color w:val="262626"/>
        </w:rPr>
        <w:t xml:space="preserve"> juriste dans un</w:t>
      </w:r>
      <w:r>
        <w:rPr>
          <w:color w:val="262626"/>
        </w:rPr>
        <w:t xml:space="preserve"> établissement de santé ou un</w:t>
      </w:r>
      <w:r w:rsidRPr="009926F0">
        <w:rPr>
          <w:color w:val="262626"/>
        </w:rPr>
        <w:t>e structure touchant à la santé/</w:t>
      </w:r>
      <w:r>
        <w:rPr>
          <w:color w:val="262626"/>
        </w:rPr>
        <w:t xml:space="preserve"> </w:t>
      </w:r>
      <w:r w:rsidRPr="009926F0">
        <w:rPr>
          <w:color w:val="262626"/>
        </w:rPr>
        <w:t>social/</w:t>
      </w:r>
      <w:r>
        <w:rPr>
          <w:color w:val="262626"/>
        </w:rPr>
        <w:t xml:space="preserve"> </w:t>
      </w:r>
      <w:r w:rsidRPr="009926F0">
        <w:rPr>
          <w:color w:val="262626"/>
        </w:rPr>
        <w:t>médico-social</w:t>
      </w:r>
      <w:r>
        <w:rPr>
          <w:color w:val="262626"/>
        </w:rPr>
        <w:t xml:space="preserve">. </w:t>
      </w:r>
    </w:p>
    <w:p w:rsidR="005029AD" w:rsidRPr="008C360E" w:rsidRDefault="005029AD" w:rsidP="005029AD">
      <w:pPr>
        <w:pStyle w:val="Paragraphedeliste"/>
        <w:ind w:left="0"/>
        <w:rPr>
          <w:b/>
          <w:color w:val="262626" w:themeColor="text1" w:themeTint="D9"/>
        </w:rPr>
      </w:pPr>
      <w:r w:rsidRPr="008C360E">
        <w:rPr>
          <w:color w:val="262626" w:themeColor="text1" w:themeTint="D9"/>
        </w:rPr>
        <w:t>Expérience du conseil et de la vulgarisation du droit à des utilisateurs  impérative.</w:t>
      </w:r>
    </w:p>
    <w:p w:rsidR="005029AD" w:rsidRPr="008C360E" w:rsidRDefault="005029AD" w:rsidP="005029AD">
      <w:pPr>
        <w:pStyle w:val="Corpsdetexte"/>
        <w:tabs>
          <w:tab w:val="clear" w:pos="3686"/>
        </w:tabs>
        <w:jc w:val="left"/>
        <w:rPr>
          <w:rFonts w:ascii="Arial" w:hAnsi="Arial" w:cs="Arial"/>
          <w:color w:val="262626" w:themeColor="text1" w:themeTint="D9"/>
          <w:szCs w:val="22"/>
        </w:rPr>
      </w:pPr>
      <w:r w:rsidRPr="008C360E">
        <w:rPr>
          <w:rFonts w:ascii="Arial" w:hAnsi="Arial" w:cs="Arial"/>
          <w:color w:val="262626" w:themeColor="text1" w:themeTint="D9"/>
          <w:szCs w:val="22"/>
        </w:rPr>
        <w:t xml:space="preserve">Maîtrise de </w:t>
      </w:r>
      <w:proofErr w:type="gramStart"/>
      <w:r w:rsidRPr="008C360E">
        <w:rPr>
          <w:rFonts w:ascii="Arial" w:hAnsi="Arial" w:cs="Arial"/>
          <w:color w:val="262626" w:themeColor="text1" w:themeTint="D9"/>
          <w:szCs w:val="22"/>
        </w:rPr>
        <w:t>l’anglais et excellente capacité rédactionnelle exigées</w:t>
      </w:r>
      <w:proofErr w:type="gramEnd"/>
      <w:r w:rsidRPr="008C360E">
        <w:rPr>
          <w:rFonts w:ascii="Arial" w:hAnsi="Arial" w:cs="Arial"/>
          <w:color w:val="262626" w:themeColor="text1" w:themeTint="D9"/>
          <w:szCs w:val="22"/>
        </w:rPr>
        <w:t>.</w:t>
      </w:r>
    </w:p>
    <w:p w:rsidR="005029AD" w:rsidRPr="00697112" w:rsidRDefault="005029AD" w:rsidP="005029AD">
      <w:pPr>
        <w:rPr>
          <w:color w:val="262626" w:themeColor="text1" w:themeTint="D9"/>
        </w:rPr>
      </w:pPr>
      <w:r w:rsidRPr="00C07F8D">
        <w:rPr>
          <w:color w:val="262626" w:themeColor="text1" w:themeTint="D9"/>
        </w:rPr>
        <w:t xml:space="preserve">Rigueur, capacité d’anticipation et réactivité. </w:t>
      </w:r>
      <w:r>
        <w:rPr>
          <w:color w:val="262626" w:themeColor="text1" w:themeTint="D9"/>
        </w:rPr>
        <w:t xml:space="preserve">Aptitudes pédagogiques et motivation pour le </w:t>
      </w:r>
      <w:r w:rsidRPr="00697112">
        <w:rPr>
          <w:color w:val="262626" w:themeColor="text1" w:themeTint="D9"/>
        </w:rPr>
        <w:t xml:space="preserve">travail collaboratif. </w:t>
      </w:r>
    </w:p>
    <w:p w:rsidR="005029AD" w:rsidRDefault="005029AD" w:rsidP="005029AD">
      <w:r w:rsidRPr="00697112">
        <w:rPr>
          <w:color w:val="262626" w:themeColor="text1" w:themeTint="D9"/>
        </w:rPr>
        <w:t xml:space="preserve">Merci d’adresser vos CV et rémunération souhaitée sous référence </w:t>
      </w:r>
      <w:r w:rsidRPr="00E2112B">
        <w:rPr>
          <w:color w:val="262626" w:themeColor="text1" w:themeTint="D9"/>
        </w:rPr>
        <w:t>0</w:t>
      </w:r>
      <w:r>
        <w:rPr>
          <w:color w:val="262626" w:themeColor="text1" w:themeTint="D9"/>
        </w:rPr>
        <w:t>5</w:t>
      </w:r>
      <w:r w:rsidR="00B33E6D">
        <w:rPr>
          <w:color w:val="262626" w:themeColor="text1" w:themeTint="D9"/>
        </w:rPr>
        <w:t>AN</w:t>
      </w:r>
      <w:r>
        <w:rPr>
          <w:color w:val="262626" w:themeColor="text1" w:themeTint="D9"/>
        </w:rPr>
        <w:t>1</w:t>
      </w:r>
      <w:r>
        <w:rPr>
          <w:color w:val="FF0000"/>
        </w:rPr>
        <w:t xml:space="preserve"> </w:t>
      </w:r>
      <w:r w:rsidRPr="00B43EB9">
        <w:rPr>
          <w:color w:val="262626" w:themeColor="text1" w:themeTint="D9"/>
        </w:rPr>
        <w:t xml:space="preserve">à </w:t>
      </w:r>
      <w:hyperlink r:id="rId5" w:history="1">
        <w:r w:rsidR="00B21E0A" w:rsidRPr="00664E7C">
          <w:rPr>
            <w:rStyle w:val="Lienhypertexte"/>
          </w:rPr>
          <w:t>recrut7@dimensions-humaines.com</w:t>
        </w:r>
      </w:hyperlink>
      <w:r w:rsidR="00B21E0A">
        <w:t xml:space="preserve">  </w:t>
      </w:r>
    </w:p>
    <w:p w:rsidR="00DB6B8B" w:rsidRPr="00B43EB9" w:rsidRDefault="00DB6B8B" w:rsidP="005029AD">
      <w:pPr>
        <w:rPr>
          <w:color w:val="262626" w:themeColor="text1" w:themeTint="D9"/>
        </w:rPr>
      </w:pPr>
    </w:p>
    <w:p w:rsidR="00C97AAD" w:rsidRDefault="00C97AAD"/>
    <w:sectPr w:rsidR="00C97AAD" w:rsidSect="00C9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096"/>
    <w:multiLevelType w:val="hybridMultilevel"/>
    <w:tmpl w:val="F30C9476"/>
    <w:lvl w:ilvl="0" w:tplc="FAAAEDE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F551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473FA7"/>
    <w:multiLevelType w:val="hybridMultilevel"/>
    <w:tmpl w:val="E652619E"/>
    <w:lvl w:ilvl="0" w:tplc="C344B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E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29AD"/>
    <w:rsid w:val="00056E79"/>
    <w:rsid w:val="00294EDA"/>
    <w:rsid w:val="005029AD"/>
    <w:rsid w:val="00645BFD"/>
    <w:rsid w:val="007106D0"/>
    <w:rsid w:val="0075603B"/>
    <w:rsid w:val="00897E8E"/>
    <w:rsid w:val="00B21E0A"/>
    <w:rsid w:val="00B33E6D"/>
    <w:rsid w:val="00C97AAD"/>
    <w:rsid w:val="00CD1689"/>
    <w:rsid w:val="00DB6B8B"/>
    <w:rsid w:val="00F03248"/>
    <w:rsid w:val="00FC2280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AD"/>
    <w:pPr>
      <w:spacing w:before="120" w:after="120" w:line="240" w:lineRule="auto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029AD"/>
    <w:rPr>
      <w:color w:val="0000FF"/>
      <w:u w:val="single"/>
    </w:rPr>
  </w:style>
  <w:style w:type="paragraph" w:styleId="Paragraphedeliste">
    <w:name w:val="List Paragraph"/>
    <w:basedOn w:val="Normal"/>
    <w:qFormat/>
    <w:rsid w:val="005029AD"/>
    <w:pPr>
      <w:ind w:left="720"/>
      <w:contextualSpacing/>
    </w:pPr>
  </w:style>
  <w:style w:type="paragraph" w:styleId="Corpsdetexte">
    <w:name w:val="Body Text"/>
    <w:basedOn w:val="Normal"/>
    <w:link w:val="CorpsdetexteCar"/>
    <w:rsid w:val="005029AD"/>
    <w:pPr>
      <w:tabs>
        <w:tab w:val="left" w:pos="3686"/>
      </w:tabs>
      <w:spacing w:before="0" w:after="0"/>
      <w:jc w:val="both"/>
    </w:pPr>
    <w:rPr>
      <w:rFonts w:ascii="Bookman Old Style" w:hAnsi="Bookman Old Style"/>
      <w:szCs w:val="20"/>
    </w:rPr>
  </w:style>
  <w:style w:type="character" w:customStyle="1" w:styleId="CorpsdetexteCar">
    <w:name w:val="Corps de texte Car"/>
    <w:basedOn w:val="Policepardfaut"/>
    <w:link w:val="Corpsdetexte"/>
    <w:rsid w:val="005029AD"/>
    <w:rPr>
      <w:rFonts w:ascii="Bookman Old Style" w:eastAsia="Times New Roman" w:hAnsi="Bookman Old Style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7@dimensions-humai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</dc:creator>
  <cp:lastModifiedBy>Assistante</cp:lastModifiedBy>
  <cp:revision>5</cp:revision>
  <dcterms:created xsi:type="dcterms:W3CDTF">2013-05-06T09:36:00Z</dcterms:created>
  <dcterms:modified xsi:type="dcterms:W3CDTF">2013-05-07T12:48:00Z</dcterms:modified>
</cp:coreProperties>
</file>